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05223" w:rsidRPr="00905223" w:rsidRDefault="00905223" w:rsidP="00905223">
      <w:pPr>
        <w:pStyle w:val="a3"/>
        <w:spacing w:before="0" w:beforeAutospacing="0" w:after="240" w:afterAutospacing="0"/>
        <w:rPr>
          <w:b/>
          <w:bCs/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Тема научно-исследовательской работы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«Старинная домашняя утварь в художественных произведениях»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Содержание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Введение</w:t>
      </w:r>
      <w:bookmarkStart w:id="0" w:name="_GoBack"/>
      <w:bookmarkEnd w:id="0"/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Основная часть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2.</w:t>
      </w:r>
      <w:r w:rsidRPr="00905223">
        <w:rPr>
          <w:color w:val="010101"/>
          <w:sz w:val="32"/>
          <w:szCs w:val="32"/>
        </w:rPr>
        <w:t>1. Описание</w:t>
      </w:r>
      <w:r w:rsidRPr="00905223">
        <w:rPr>
          <w:color w:val="010101"/>
          <w:sz w:val="32"/>
          <w:szCs w:val="32"/>
        </w:rPr>
        <w:t xml:space="preserve"> крестьянской домашней утвари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2.</w:t>
      </w:r>
      <w:r w:rsidRPr="00905223">
        <w:rPr>
          <w:color w:val="010101"/>
          <w:sz w:val="32"/>
          <w:szCs w:val="32"/>
        </w:rPr>
        <w:t>2. Связь</w:t>
      </w:r>
      <w:r w:rsidRPr="00905223">
        <w:rPr>
          <w:color w:val="010101"/>
          <w:sz w:val="32"/>
          <w:szCs w:val="32"/>
        </w:rPr>
        <w:t xml:space="preserve"> с предметами домашнего обихода в устном народном творчестве.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2.3. Народные умельцы с. </w:t>
      </w:r>
      <w:proofErr w:type="spellStart"/>
      <w:r w:rsidRPr="00905223">
        <w:rPr>
          <w:color w:val="010101"/>
          <w:sz w:val="32"/>
          <w:szCs w:val="32"/>
        </w:rPr>
        <w:t>Килеево</w:t>
      </w:r>
      <w:proofErr w:type="spellEnd"/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2.</w:t>
      </w:r>
      <w:r w:rsidRPr="00905223">
        <w:rPr>
          <w:color w:val="010101"/>
          <w:sz w:val="32"/>
          <w:szCs w:val="32"/>
        </w:rPr>
        <w:t>4. Описание</w:t>
      </w:r>
      <w:r w:rsidRPr="00905223">
        <w:rPr>
          <w:color w:val="010101"/>
          <w:sz w:val="32"/>
          <w:szCs w:val="32"/>
        </w:rPr>
        <w:t xml:space="preserve"> домашней утвари в произведениях М.М. Пришвина «Кладовая солнца»., Б.А. Алмазова «Деревянное царство»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3. Заключение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4. Список использованной литературы.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5. Приложение1. Фотографии экспонатов из школьного музея.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Приложение 2. Результаты анкетирования среди учащихся</w:t>
      </w:r>
    </w:p>
    <w:p w:rsidR="00905223" w:rsidRPr="00905223" w:rsidRDefault="00905223" w:rsidP="00905223">
      <w:pPr>
        <w:pStyle w:val="a3"/>
        <w:spacing w:before="0" w:beforeAutospacing="0" w:after="240" w:afterAutospacing="0"/>
        <w:jc w:val="center"/>
        <w:rPr>
          <w:b/>
          <w:bCs/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Введение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Я с огромным интересом читала художественные произведения о народных умельцах, их творениях, о давних временах, узнавала о их жизни и быте. Я не раз была в краеведческом музее школы, с любопытством рассматривала старинные предметы быта. Несмотря на </w:t>
      </w:r>
      <w:r w:rsidRPr="00905223">
        <w:rPr>
          <w:color w:val="010101"/>
          <w:sz w:val="32"/>
          <w:szCs w:val="32"/>
        </w:rPr>
        <w:t>время «давно</w:t>
      </w:r>
      <w:r w:rsidRPr="00905223">
        <w:rPr>
          <w:color w:val="010101"/>
          <w:sz w:val="32"/>
          <w:szCs w:val="32"/>
        </w:rPr>
        <w:t xml:space="preserve"> минувших дней», все старинные вещи обладают энергетикой своих владельцев. Они хранят тепло прикосновений человеческих рук. Меня привлекает их разнообразие форм, их применение в жизни людей. Я смотрю и думаю, как огромна фантазия народа, как она влияет на формирование характера, личности человека. Смотрю и думаю, именно это заставляет нас лишний раз взглянуть на ту или иную вещь, вспомнить свое происхождение и отдать должное предметам, благодаря которым мы существуем. В связи с этим у меня появилось много вопросов: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lastRenderedPageBreak/>
        <w:t>-Как назывались эта домашняя утварь и для чего она служила?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-Как она влияла на жизнь людей?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И передо мной встала задача – ответить на данные вопросы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Тема исследовательской </w:t>
      </w:r>
      <w:r w:rsidRPr="00905223">
        <w:rPr>
          <w:color w:val="010101"/>
          <w:sz w:val="32"/>
          <w:szCs w:val="32"/>
        </w:rPr>
        <w:t>работы «Старинная</w:t>
      </w:r>
      <w:r w:rsidRPr="00905223">
        <w:rPr>
          <w:color w:val="010101"/>
          <w:sz w:val="32"/>
          <w:szCs w:val="32"/>
        </w:rPr>
        <w:t xml:space="preserve"> домашняя утварь в художественных произведениях»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Цель:</w:t>
      </w:r>
      <w:r w:rsidRPr="00905223">
        <w:rPr>
          <w:color w:val="010101"/>
          <w:sz w:val="32"/>
          <w:szCs w:val="32"/>
        </w:rPr>
        <w:t xml:space="preserve"> изучение культуры народа через забытые предметы домашней утвари в художественных произведениях, влияние на формирование личности героев.</w:t>
      </w:r>
    </w:p>
    <w:p w:rsidR="00905223" w:rsidRPr="00905223" w:rsidRDefault="00905223" w:rsidP="00905223">
      <w:pPr>
        <w:pStyle w:val="a3"/>
        <w:spacing w:before="0" w:beforeAutospacing="0" w:after="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Объект исследования: культура, быт народа в художественных произведениях, история развития предметов домашнего обихода.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Предмет исследования: старинные предметы домашний утвари через призму времен на героев в художественных произведениях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Гипотеза:</w:t>
      </w:r>
      <w:r w:rsidRPr="00905223">
        <w:rPr>
          <w:color w:val="010101"/>
          <w:sz w:val="32"/>
          <w:szCs w:val="32"/>
        </w:rPr>
        <w:t xml:space="preserve"> </w:t>
      </w:r>
      <w:r w:rsidRPr="00905223">
        <w:rPr>
          <w:color w:val="010101"/>
          <w:sz w:val="32"/>
          <w:szCs w:val="32"/>
        </w:rPr>
        <w:t>считалось,</w:t>
      </w:r>
      <w:r w:rsidRPr="00905223">
        <w:rPr>
          <w:color w:val="010101"/>
          <w:sz w:val="32"/>
          <w:szCs w:val="32"/>
        </w:rPr>
        <w:t xml:space="preserve"> что старинные предметы домашний утвари обычно мало известны современному читателю (малопонятны).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b/>
          <w:bCs/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Задачи: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-изучить литературу, познакомиться с текстами </w:t>
      </w:r>
      <w:proofErr w:type="spellStart"/>
      <w:r w:rsidRPr="00905223">
        <w:rPr>
          <w:color w:val="010101"/>
          <w:sz w:val="32"/>
          <w:szCs w:val="32"/>
        </w:rPr>
        <w:t>Б.Алмазова</w:t>
      </w:r>
      <w:proofErr w:type="spellEnd"/>
      <w:r w:rsidRPr="00905223">
        <w:rPr>
          <w:color w:val="010101"/>
          <w:sz w:val="32"/>
          <w:szCs w:val="32"/>
        </w:rPr>
        <w:t xml:space="preserve">, </w:t>
      </w:r>
      <w:proofErr w:type="spellStart"/>
      <w:proofErr w:type="gramStart"/>
      <w:r w:rsidRPr="00905223">
        <w:rPr>
          <w:color w:val="010101"/>
          <w:sz w:val="32"/>
          <w:szCs w:val="32"/>
        </w:rPr>
        <w:t>М.Пришвина</w:t>
      </w:r>
      <w:proofErr w:type="spellEnd"/>
      <w:r w:rsidRPr="00905223">
        <w:rPr>
          <w:color w:val="010101"/>
          <w:sz w:val="32"/>
          <w:szCs w:val="32"/>
        </w:rPr>
        <w:t xml:space="preserve"> ,</w:t>
      </w:r>
      <w:proofErr w:type="gramEnd"/>
      <w:r w:rsidRPr="00905223">
        <w:rPr>
          <w:color w:val="010101"/>
          <w:sz w:val="32"/>
          <w:szCs w:val="32"/>
        </w:rPr>
        <w:t xml:space="preserve"> фольклорными жанрами и влияние на литературных героев;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- составить список забытых предметов домашней утвари, их создание и применение;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- провести небольшой опрос среди учащихся среднего </w:t>
      </w:r>
      <w:r w:rsidRPr="00905223">
        <w:rPr>
          <w:color w:val="010101"/>
          <w:sz w:val="32"/>
          <w:szCs w:val="32"/>
        </w:rPr>
        <w:t>звена,</w:t>
      </w:r>
      <w:r w:rsidRPr="00905223">
        <w:rPr>
          <w:color w:val="010101"/>
          <w:sz w:val="32"/>
          <w:szCs w:val="32"/>
        </w:rPr>
        <w:t xml:space="preserve"> знакомы ли они с предметами домашней утвари;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- провести лекцию в классе по данной теме;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- посетить краеведческий музей в с. Бакалы;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-пополнить фонд школьного краеведческого музея.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Методы исследования: поиск информации в текстах, в </w:t>
      </w:r>
      <w:r w:rsidRPr="00905223">
        <w:rPr>
          <w:color w:val="010101"/>
          <w:sz w:val="32"/>
          <w:szCs w:val="32"/>
        </w:rPr>
        <w:t>библиотеке,</w:t>
      </w:r>
      <w:r w:rsidRPr="00905223">
        <w:rPr>
          <w:color w:val="010101"/>
          <w:sz w:val="32"/>
          <w:szCs w:val="32"/>
        </w:rPr>
        <w:t xml:space="preserve"> в </w:t>
      </w:r>
      <w:proofErr w:type="gramStart"/>
      <w:r w:rsidRPr="00905223">
        <w:rPr>
          <w:color w:val="010101"/>
          <w:sz w:val="32"/>
          <w:szCs w:val="32"/>
        </w:rPr>
        <w:t>интернете ,</w:t>
      </w:r>
      <w:proofErr w:type="gramEnd"/>
      <w:r w:rsidRPr="00905223">
        <w:rPr>
          <w:color w:val="010101"/>
          <w:sz w:val="32"/>
          <w:szCs w:val="32"/>
        </w:rPr>
        <w:t xml:space="preserve"> анализ собранных материалов, их сравнение и сопоставление.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Посещение и знакомства с экспонатами в краеведческом музее.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lastRenderedPageBreak/>
        <w:t>Изучение справочников литературы и материалов сайтов сети Интернета.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Обобщение и систематизация собранных материалов.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b/>
          <w:bCs/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2.1 Описание крестьянской домашней утвари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Перелистывая страницы Толкового словаря Ожегова, я узнала, что означают слова данной темы. «Утварь –это </w:t>
      </w:r>
      <w:proofErr w:type="gramStart"/>
      <w:r w:rsidRPr="00905223">
        <w:rPr>
          <w:color w:val="010101"/>
          <w:sz w:val="32"/>
          <w:szCs w:val="32"/>
        </w:rPr>
        <w:t>предметы ,принадлежащие</w:t>
      </w:r>
      <w:proofErr w:type="gramEnd"/>
      <w:r w:rsidRPr="00905223">
        <w:rPr>
          <w:color w:val="010101"/>
          <w:sz w:val="32"/>
          <w:szCs w:val="32"/>
        </w:rPr>
        <w:t xml:space="preserve"> к обиходу. </w:t>
      </w:r>
      <w:proofErr w:type="gramStart"/>
      <w:r w:rsidRPr="00905223">
        <w:rPr>
          <w:color w:val="010101"/>
          <w:sz w:val="32"/>
          <w:szCs w:val="32"/>
        </w:rPr>
        <w:t>Например ,домашняя</w:t>
      </w:r>
      <w:proofErr w:type="gramEnd"/>
      <w:r w:rsidRPr="00905223">
        <w:rPr>
          <w:color w:val="010101"/>
          <w:sz w:val="32"/>
          <w:szCs w:val="32"/>
        </w:rPr>
        <w:t xml:space="preserve"> утварь, кухонная утварь.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Данное толкование слова в словаре </w:t>
      </w:r>
      <w:proofErr w:type="spellStart"/>
      <w:r w:rsidRPr="00905223">
        <w:rPr>
          <w:color w:val="010101"/>
          <w:sz w:val="32"/>
          <w:szCs w:val="32"/>
        </w:rPr>
        <w:t>В.И.Даля</w:t>
      </w:r>
      <w:proofErr w:type="spellEnd"/>
      <w:r w:rsidRPr="00905223">
        <w:rPr>
          <w:color w:val="010101"/>
          <w:sz w:val="32"/>
          <w:szCs w:val="32"/>
        </w:rPr>
        <w:t xml:space="preserve"> имеет значение: «Утварь – все движимое в доме, жилище».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Утварь – это посуда для приготовления и хранения пищи, подачи ее на стол, это различные емкости для хранения заготовок на зиму, предметов домашнего обихода.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Слово «посуда» появилось примерно в 17 веке. Оно заменялось другим- «судно» (для пищи), сосуд для питья. Посуда на Руси была очень разнообразной и приспособленной для готовки в печи. Готовили пищу в горшках. Их делали из глины, обжигая при этом на </w:t>
      </w:r>
      <w:proofErr w:type="spellStart"/>
      <w:proofErr w:type="gramStart"/>
      <w:r w:rsidRPr="00905223">
        <w:rPr>
          <w:color w:val="010101"/>
          <w:sz w:val="32"/>
          <w:szCs w:val="32"/>
        </w:rPr>
        <w:t>огне.В</w:t>
      </w:r>
      <w:proofErr w:type="spellEnd"/>
      <w:proofErr w:type="gramEnd"/>
      <w:r w:rsidRPr="00905223">
        <w:rPr>
          <w:color w:val="010101"/>
          <w:sz w:val="32"/>
          <w:szCs w:val="32"/>
        </w:rPr>
        <w:t xml:space="preserve"> сельской местности использовалась в основном деревянная и глиняная утварь .Почти все предметы изготавливались силами мужской половины семьи. Крестьянское подворье славилось налаженным бытом, большим количеством домашней утвари. Она была проста, удобна в повседневном использовании...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2.</w:t>
      </w:r>
      <w:r w:rsidRPr="00905223">
        <w:rPr>
          <w:color w:val="010101"/>
          <w:sz w:val="32"/>
          <w:szCs w:val="32"/>
        </w:rPr>
        <w:t>2. Все</w:t>
      </w:r>
      <w:r w:rsidRPr="00905223">
        <w:rPr>
          <w:color w:val="010101"/>
          <w:sz w:val="32"/>
          <w:szCs w:val="32"/>
        </w:rPr>
        <w:t xml:space="preserve"> предметы домашнего обихода пропитаны русским духом и рассказывают о непростой крестьянской жизни. Любой предмет домашней утвари является символом народного быта.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Большой популярностью в фольклоре народ отводил место простоте, обустроенности </w:t>
      </w:r>
      <w:r w:rsidRPr="00905223">
        <w:rPr>
          <w:color w:val="010101"/>
          <w:sz w:val="32"/>
          <w:szCs w:val="32"/>
        </w:rPr>
        <w:t>жилища,</w:t>
      </w:r>
      <w:r w:rsidRPr="00905223">
        <w:rPr>
          <w:color w:val="010101"/>
          <w:sz w:val="32"/>
          <w:szCs w:val="32"/>
        </w:rPr>
        <w:t xml:space="preserve"> быта хозяев. В доме было только все необходимое: печь, посуда, небольшой разновидности мебели.</w:t>
      </w:r>
    </w:p>
    <w:p w:rsidR="00905223" w:rsidRPr="00905223" w:rsidRDefault="00905223" w:rsidP="00905223">
      <w:pPr>
        <w:pStyle w:val="a3"/>
        <w:spacing w:before="0" w:beforeAutospacing="0" w:after="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Выражая свое особенное трепетное отношение к быту, народ сочинял пословицы «Без печи- хата не хата» , « Дело в руках- и хлеб </w:t>
      </w:r>
      <w:r w:rsidRPr="00905223">
        <w:rPr>
          <w:color w:val="010101"/>
          <w:sz w:val="32"/>
          <w:szCs w:val="32"/>
        </w:rPr>
        <w:t>в устах</w:t>
      </w:r>
      <w:r w:rsidRPr="00905223">
        <w:rPr>
          <w:color w:val="010101"/>
          <w:sz w:val="32"/>
          <w:szCs w:val="32"/>
        </w:rPr>
        <w:t xml:space="preserve">», загадки «На стене весит, болтается, за него всяк </w:t>
      </w:r>
      <w:r w:rsidRPr="00905223">
        <w:rPr>
          <w:color w:val="010101"/>
          <w:sz w:val="32"/>
          <w:szCs w:val="32"/>
        </w:rPr>
        <w:lastRenderedPageBreak/>
        <w:t>хватается (рушник),»Белое ест, черное роняет»(лучина горит), «Железная душа не берет барыша»(безмен).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Немало и в сказках встречаем предметы быта. В сказке «Колобок» дед просит бабку приготовить что-нибудь поесть: «Пойди-ка, старуха, по коробу поскреби, по сусеку помети…». Многие фразы из них вошли в употребление в виде поговорок, пословиц, считалок: «Катилась торбас высокого </w:t>
      </w:r>
      <w:proofErr w:type="spellStart"/>
      <w:proofErr w:type="gramStart"/>
      <w:r w:rsidRPr="00905223">
        <w:rPr>
          <w:color w:val="010101"/>
          <w:sz w:val="32"/>
          <w:szCs w:val="32"/>
        </w:rPr>
        <w:t>горба.В</w:t>
      </w:r>
      <w:proofErr w:type="spellEnd"/>
      <w:proofErr w:type="gramEnd"/>
      <w:r w:rsidRPr="00905223">
        <w:rPr>
          <w:color w:val="010101"/>
          <w:sz w:val="32"/>
          <w:szCs w:val="32"/>
        </w:rPr>
        <w:t xml:space="preserve"> этой торбе хлеб, соль, пшеница. С кем ты хочешь поделиться», «А </w:t>
      </w:r>
      <w:proofErr w:type="spellStart"/>
      <w:r w:rsidRPr="00905223">
        <w:rPr>
          <w:color w:val="010101"/>
          <w:sz w:val="32"/>
          <w:szCs w:val="32"/>
        </w:rPr>
        <w:t>Марфушечка</w:t>
      </w:r>
      <w:proofErr w:type="spellEnd"/>
      <w:r w:rsidRPr="00905223">
        <w:rPr>
          <w:color w:val="010101"/>
          <w:sz w:val="32"/>
          <w:szCs w:val="32"/>
        </w:rPr>
        <w:t>-то </w:t>
      </w:r>
      <w:proofErr w:type="spellStart"/>
      <w:r w:rsidRPr="00905223">
        <w:rPr>
          <w:color w:val="010101"/>
          <w:sz w:val="32"/>
          <w:szCs w:val="32"/>
        </w:rPr>
        <w:t>квашняквашней</w:t>
      </w:r>
      <w:proofErr w:type="spellEnd"/>
      <w:r w:rsidRPr="00905223">
        <w:rPr>
          <w:color w:val="010101"/>
          <w:sz w:val="32"/>
          <w:szCs w:val="32"/>
        </w:rPr>
        <w:t>»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2.3. С давних времен люди научились делать посуду из глины. Это был самый простой и распространенный материал, а человек лишь проявил старание, умение, желание. Обучился гончарному делу. А фантазия его не подвела. И рождалась посуда одна интересней другой и по простоте формы и по удобству.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У нас в школе имеется краеведческий </w:t>
      </w:r>
      <w:r w:rsidRPr="00905223">
        <w:rPr>
          <w:color w:val="010101"/>
          <w:sz w:val="32"/>
          <w:szCs w:val="32"/>
        </w:rPr>
        <w:t>музей, где</w:t>
      </w:r>
      <w:r w:rsidRPr="00905223">
        <w:rPr>
          <w:color w:val="010101"/>
          <w:sz w:val="32"/>
          <w:szCs w:val="32"/>
        </w:rPr>
        <w:t xml:space="preserve"> собраны экспонаты домашней утвари села. </w:t>
      </w:r>
      <w:proofErr w:type="spellStart"/>
      <w:r w:rsidRPr="00905223">
        <w:rPr>
          <w:color w:val="010101"/>
          <w:sz w:val="32"/>
          <w:szCs w:val="32"/>
        </w:rPr>
        <w:t>Килеево</w:t>
      </w:r>
      <w:proofErr w:type="spellEnd"/>
      <w:r w:rsidRPr="00905223">
        <w:rPr>
          <w:color w:val="010101"/>
          <w:sz w:val="32"/>
          <w:szCs w:val="32"/>
        </w:rPr>
        <w:t xml:space="preserve"> издавна славилось своими мастерами-гончарами. Почти в каждом доме у хозяев был гончарный круг. Посуду делали для собственных нужд, а излишки продавали в соседние деревни. Глина была особенная, мягкая, легко поддавалась гончарам. Делали посуду различной по форме и надобности. Это кринки, кувшины, чаши, квашни, корчаги. плошки и </w:t>
      </w:r>
      <w:proofErr w:type="spellStart"/>
      <w:r w:rsidRPr="00905223">
        <w:rPr>
          <w:color w:val="010101"/>
          <w:sz w:val="32"/>
          <w:szCs w:val="32"/>
        </w:rPr>
        <w:t>др.Небольшие</w:t>
      </w:r>
      <w:proofErr w:type="spellEnd"/>
      <w:r w:rsidRPr="00905223">
        <w:rPr>
          <w:color w:val="010101"/>
          <w:sz w:val="32"/>
          <w:szCs w:val="32"/>
        </w:rPr>
        <w:t xml:space="preserve"> кусочки той посуды можно обнаружить и сегодня в садах и огородах, т.к. печи для обжигания находились за усадьбами.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Приложение 1.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b/>
          <w:bCs/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Приложение 1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Еще хочу сказать, что в селе жили умельцы- бондари. В школьном музее осталось несколько деревянных </w:t>
      </w:r>
      <w:proofErr w:type="spellStart"/>
      <w:proofErr w:type="gramStart"/>
      <w:r w:rsidRPr="00905223">
        <w:rPr>
          <w:color w:val="010101"/>
          <w:sz w:val="32"/>
          <w:szCs w:val="32"/>
        </w:rPr>
        <w:t>предметов:маслобойка</w:t>
      </w:r>
      <w:proofErr w:type="spellEnd"/>
      <w:proofErr w:type="gramEnd"/>
      <w:r w:rsidRPr="00905223">
        <w:rPr>
          <w:color w:val="010101"/>
          <w:sz w:val="32"/>
          <w:szCs w:val="32"/>
        </w:rPr>
        <w:t>, ступы, туески, бочонки ,корыто, ушат и др. Бочонки могли быть большие и маленькие, служили, как правило, для квашения овощей, для хранения напитков.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Побывав в школьном </w:t>
      </w:r>
      <w:r w:rsidRPr="00905223">
        <w:rPr>
          <w:color w:val="010101"/>
          <w:sz w:val="32"/>
          <w:szCs w:val="32"/>
        </w:rPr>
        <w:t>музее, прочитав</w:t>
      </w:r>
      <w:r w:rsidRPr="00905223">
        <w:rPr>
          <w:color w:val="010101"/>
          <w:sz w:val="32"/>
          <w:szCs w:val="32"/>
        </w:rPr>
        <w:t xml:space="preserve"> достаточно </w:t>
      </w:r>
      <w:proofErr w:type="gramStart"/>
      <w:r w:rsidRPr="00905223">
        <w:rPr>
          <w:color w:val="010101"/>
          <w:sz w:val="32"/>
          <w:szCs w:val="32"/>
        </w:rPr>
        <w:t>литературы ,я</w:t>
      </w:r>
      <w:proofErr w:type="gramEnd"/>
      <w:r w:rsidRPr="00905223">
        <w:rPr>
          <w:color w:val="010101"/>
          <w:sz w:val="32"/>
          <w:szCs w:val="32"/>
        </w:rPr>
        <w:t xml:space="preserve"> составила словарь забытых предметов домашний утвари . В него вошли 35 предметов обихода. Вот несколько примеров: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lastRenderedPageBreak/>
        <w:t>Торба- небольшой мешок, надеваемый лошадям на морду, с овсом, чтобы они его не сорили.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Кринка- посуда из глины для хранения и подачи молока, кваса и других продуктов, потому что в такой посуде они долго не портятся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Плошка- небольшая посуда из глины или дерева, служит для приготовления и употребления пищи, низкий и плоский сосуд к верху закругленный.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Бадья- деревянная емкость для подъема воды из колодца, в виде сосуда, круглого в сечении, с широким верхом и зауженным к низу туловом, с железными обручами и ушками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Лохань- емкость для стирки белья, посуды, умывания. Изготавливается из древе-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proofErr w:type="spellStart"/>
      <w:r w:rsidRPr="00905223">
        <w:rPr>
          <w:color w:val="010101"/>
          <w:sz w:val="32"/>
          <w:szCs w:val="32"/>
        </w:rPr>
        <w:t>сины</w:t>
      </w:r>
      <w:proofErr w:type="spellEnd"/>
      <w:r w:rsidRPr="00905223">
        <w:rPr>
          <w:color w:val="010101"/>
          <w:sz w:val="32"/>
          <w:szCs w:val="32"/>
        </w:rPr>
        <w:t xml:space="preserve"> </w:t>
      </w:r>
      <w:r w:rsidRPr="00905223">
        <w:rPr>
          <w:color w:val="010101"/>
          <w:sz w:val="32"/>
          <w:szCs w:val="32"/>
        </w:rPr>
        <w:t>ели,</w:t>
      </w:r>
      <w:r w:rsidRPr="00905223">
        <w:rPr>
          <w:color w:val="010101"/>
          <w:sz w:val="32"/>
          <w:szCs w:val="32"/>
        </w:rPr>
        <w:t xml:space="preserve"> сосны бондарным способом</w:t>
      </w:r>
    </w:p>
    <w:p w:rsidR="00905223" w:rsidRPr="00905223" w:rsidRDefault="00905223" w:rsidP="00905223">
      <w:pPr>
        <w:pStyle w:val="a3"/>
        <w:spacing w:before="0" w:beforeAutospacing="0" w:after="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Ушат- кадка с двумя на верхнем срезе, в отверстия которых продевается полка для подъема, ношения. Служит для переноса воды, хранения продуктов, соления мяса и сала.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Провела опрос по классам. В опросе участвовало 28 учащихся </w:t>
      </w:r>
      <w:proofErr w:type="gramStart"/>
      <w:r w:rsidRPr="00905223">
        <w:rPr>
          <w:color w:val="010101"/>
          <w:sz w:val="32"/>
          <w:szCs w:val="32"/>
        </w:rPr>
        <w:t>( 5</w:t>
      </w:r>
      <w:proofErr w:type="gramEnd"/>
      <w:r w:rsidRPr="00905223">
        <w:rPr>
          <w:color w:val="010101"/>
          <w:sz w:val="32"/>
          <w:szCs w:val="32"/>
        </w:rPr>
        <w:t>-9 классы). Им предложено ответить на данные вопросы: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Что обозначает слово утварь?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В каких художественных произведениях вы встречали домашнюю утварь?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В чем хранили сухие продукты в старину?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Из чего делали сосуды для жидкости?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b/>
          <w:bCs/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t>Приложение 2.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ДАННЫЕ ОПРОСА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Всего в опросе принимало участие 28 </w:t>
      </w:r>
      <w:proofErr w:type="spellStart"/>
      <w:proofErr w:type="gramStart"/>
      <w:r w:rsidRPr="00905223">
        <w:rPr>
          <w:color w:val="010101"/>
          <w:sz w:val="32"/>
          <w:szCs w:val="32"/>
        </w:rPr>
        <w:t>респондентов:учащиеся</w:t>
      </w:r>
      <w:proofErr w:type="spellEnd"/>
      <w:proofErr w:type="gramEnd"/>
      <w:r w:rsidRPr="00905223">
        <w:rPr>
          <w:color w:val="010101"/>
          <w:sz w:val="32"/>
          <w:szCs w:val="32"/>
        </w:rPr>
        <w:t xml:space="preserve"> 5-9 классов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В результате исследования подтвердилась гипотеза, что половина опрошенных затрудняются дать ответы, о разнообразии предметов домашней утвари и её предназначении.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lastRenderedPageBreak/>
        <w:t xml:space="preserve">Есть немало произведений в русской литературе, где художественная деталь </w:t>
      </w:r>
      <w:r w:rsidRPr="00905223">
        <w:rPr>
          <w:color w:val="010101"/>
          <w:sz w:val="32"/>
          <w:szCs w:val="32"/>
        </w:rPr>
        <w:t>(в частности,</w:t>
      </w:r>
      <w:r w:rsidRPr="00905223">
        <w:rPr>
          <w:color w:val="010101"/>
          <w:sz w:val="32"/>
          <w:szCs w:val="32"/>
        </w:rPr>
        <w:t xml:space="preserve"> старинная домашняя утварь) может выступать движущей силой в формировании характера персонажа. Костюм, интерьер, личные вещи помогают определить не только эпоху, социальное положение, но и вкусы, привычки, отношение к окружающему. Такие детали способны отразить уклад жизни в целом.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Так на уроках внеклассного чтения по литературе мы познакомились с сказкой-былью </w:t>
      </w:r>
      <w:proofErr w:type="spellStart"/>
      <w:r w:rsidRPr="00905223">
        <w:rPr>
          <w:color w:val="010101"/>
          <w:sz w:val="32"/>
          <w:szCs w:val="32"/>
        </w:rPr>
        <w:t>М.М.Пришвина</w:t>
      </w:r>
      <w:proofErr w:type="spellEnd"/>
      <w:r w:rsidRPr="00905223">
        <w:rPr>
          <w:color w:val="010101"/>
          <w:sz w:val="32"/>
          <w:szCs w:val="32"/>
        </w:rPr>
        <w:t xml:space="preserve"> «Кладовая солнца». Главными героями являются дети-сироты Настя и </w:t>
      </w:r>
      <w:proofErr w:type="spellStart"/>
      <w:r w:rsidRPr="00905223">
        <w:rPr>
          <w:color w:val="010101"/>
          <w:sz w:val="32"/>
          <w:szCs w:val="32"/>
        </w:rPr>
        <w:t>Митраша</w:t>
      </w:r>
      <w:proofErr w:type="spellEnd"/>
      <w:r w:rsidRPr="00905223">
        <w:rPr>
          <w:color w:val="010101"/>
          <w:sz w:val="32"/>
          <w:szCs w:val="32"/>
        </w:rPr>
        <w:t xml:space="preserve">. Автор мало говорит о их делах по хозяйству, но такое короткое описание характеризует ребят. </w:t>
      </w:r>
      <w:proofErr w:type="spellStart"/>
      <w:r w:rsidRPr="00905223">
        <w:rPr>
          <w:color w:val="010101"/>
          <w:sz w:val="32"/>
          <w:szCs w:val="32"/>
        </w:rPr>
        <w:t>Митраша</w:t>
      </w:r>
      <w:proofErr w:type="spellEnd"/>
      <w:r w:rsidRPr="00905223">
        <w:rPr>
          <w:color w:val="010101"/>
          <w:sz w:val="32"/>
          <w:szCs w:val="32"/>
        </w:rPr>
        <w:t>- маленький мальчик показан уже настоящим мастером плотницкого дела. Он делает деревянную утварь, пользующуюся большим спросом у односельчан. Это умение он перенял от своего отца. И теперь сам строгает, пилит, вырезает, украшает, доводит до совершенства свои «творения», будь то </w:t>
      </w:r>
      <w:r w:rsidRPr="00905223">
        <w:rPr>
          <w:color w:val="010101"/>
          <w:sz w:val="32"/>
          <w:szCs w:val="32"/>
        </w:rPr>
        <w:t>горшок, кадочка</w:t>
      </w:r>
      <w:r w:rsidRPr="00905223">
        <w:rPr>
          <w:color w:val="010101"/>
          <w:sz w:val="32"/>
          <w:szCs w:val="32"/>
        </w:rPr>
        <w:t xml:space="preserve"> для солений или просто подставка для цветов. Эти предметы он просто раздавал соседям, ничего за это не требуя. Он говорил, что «добро, сделанное для других, воротится ему тем же». И он был прав. Труд, красота, любовь к тому, чем бы ты не занимался, делает человека </w:t>
      </w:r>
      <w:proofErr w:type="spellStart"/>
      <w:r w:rsidRPr="00905223">
        <w:rPr>
          <w:color w:val="010101"/>
          <w:sz w:val="32"/>
          <w:szCs w:val="32"/>
        </w:rPr>
        <w:t>духовнобогатым</w:t>
      </w:r>
      <w:proofErr w:type="spellEnd"/>
      <w:r w:rsidRPr="00905223">
        <w:rPr>
          <w:color w:val="010101"/>
          <w:sz w:val="32"/>
          <w:szCs w:val="32"/>
        </w:rPr>
        <w:t>.</w:t>
      </w:r>
    </w:p>
    <w:p w:rsidR="00905223" w:rsidRPr="00905223" w:rsidRDefault="00905223" w:rsidP="00905223">
      <w:pPr>
        <w:pStyle w:val="a3"/>
        <w:spacing w:before="0" w:beforeAutospacing="0" w:after="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Я с огромным интересом прочитала повесть </w:t>
      </w:r>
      <w:proofErr w:type="spellStart"/>
      <w:r w:rsidRPr="00905223">
        <w:rPr>
          <w:color w:val="010101"/>
          <w:sz w:val="32"/>
          <w:szCs w:val="32"/>
        </w:rPr>
        <w:t>Б.Алмазова</w:t>
      </w:r>
      <w:proofErr w:type="spellEnd"/>
      <w:r w:rsidRPr="00905223">
        <w:rPr>
          <w:color w:val="010101"/>
          <w:sz w:val="32"/>
          <w:szCs w:val="32"/>
        </w:rPr>
        <w:t xml:space="preserve"> «Деревянное царство». Главный герой Петька – начитанный мальчик, фантазер, сочиняющий массу несуществующих историй. Его рассказы ребята в классе слушали и принимали всё всерьёз. Но затем получалось, что всё это вымысел, обман. По семейным обстоятельствам на зимних каникулах Петька оказывается в деревне у деда Клавы. Именно знакомство с ним перевернуло всё в жизни тринадцатилетнего мальчика. Дед любил мастерить поделки из дерева, считая, что </w:t>
      </w:r>
      <w:proofErr w:type="gramStart"/>
      <w:r w:rsidRPr="00905223">
        <w:rPr>
          <w:color w:val="010101"/>
          <w:sz w:val="32"/>
          <w:szCs w:val="32"/>
        </w:rPr>
        <w:t>« от</w:t>
      </w:r>
      <w:proofErr w:type="gramEnd"/>
      <w:r w:rsidRPr="00905223">
        <w:rPr>
          <w:color w:val="010101"/>
          <w:sz w:val="32"/>
          <w:szCs w:val="32"/>
        </w:rPr>
        <w:t xml:space="preserve"> безделья руки сохнут». Петьку завораживает работа деда Клавдия на станке. </w:t>
      </w:r>
      <w:proofErr w:type="gramStart"/>
      <w:r w:rsidRPr="00905223">
        <w:rPr>
          <w:color w:val="010101"/>
          <w:sz w:val="32"/>
          <w:szCs w:val="32"/>
        </w:rPr>
        <w:t>« Ему</w:t>
      </w:r>
      <w:proofErr w:type="gramEnd"/>
      <w:r w:rsidRPr="00905223">
        <w:rPr>
          <w:color w:val="010101"/>
          <w:sz w:val="32"/>
          <w:szCs w:val="32"/>
        </w:rPr>
        <w:t xml:space="preserve"> представлялось как из простого полешка выходит непонятно как матрешка, или шляпка для гриба, или чашка, или деревянная миска. Все деревенские мужики знали кое-какое либо рукомесло.» Дед Клавдий много припасал материала для работы. Это баклуши- осиновые чурбачки- заготовки для будущих деревянных ложек. Петька </w:t>
      </w:r>
      <w:proofErr w:type="gramStart"/>
      <w:r w:rsidRPr="00905223">
        <w:rPr>
          <w:color w:val="010101"/>
          <w:sz w:val="32"/>
          <w:szCs w:val="32"/>
        </w:rPr>
        <w:t>замечал ,</w:t>
      </w:r>
      <w:proofErr w:type="gramEnd"/>
      <w:r w:rsidRPr="00905223">
        <w:rPr>
          <w:color w:val="010101"/>
          <w:sz w:val="32"/>
          <w:szCs w:val="32"/>
        </w:rPr>
        <w:t xml:space="preserve"> что сравнивая рабочий материал, дед говорил и о </w:t>
      </w:r>
      <w:r w:rsidRPr="00905223">
        <w:rPr>
          <w:color w:val="010101"/>
          <w:sz w:val="32"/>
          <w:szCs w:val="32"/>
        </w:rPr>
        <w:lastRenderedPageBreak/>
        <w:t xml:space="preserve">людях «коли сам хороший, так и память о тебе хорошая, и жить тебе легко». Удивлялся герой, как во время разговора у деда в руках появляется хрупкая тонкая ложечка с рыбками на ручке. </w:t>
      </w:r>
      <w:proofErr w:type="gramStart"/>
      <w:r w:rsidRPr="00905223">
        <w:rPr>
          <w:color w:val="010101"/>
          <w:sz w:val="32"/>
          <w:szCs w:val="32"/>
        </w:rPr>
        <w:t>Чудеса</w:t>
      </w:r>
      <w:proofErr w:type="gramEnd"/>
      <w:r w:rsidRPr="00905223">
        <w:rPr>
          <w:color w:val="010101"/>
          <w:sz w:val="32"/>
          <w:szCs w:val="32"/>
        </w:rPr>
        <w:t xml:space="preserve"> да и только! А приходило время их разрисовывать. Готовили краски по своему особенному рецепту. Расписывали различными формами, цветами, характерно своему быту. </w:t>
      </w:r>
      <w:proofErr w:type="gramStart"/>
      <w:r w:rsidRPr="00905223">
        <w:rPr>
          <w:color w:val="010101"/>
          <w:sz w:val="32"/>
          <w:szCs w:val="32"/>
        </w:rPr>
        <w:t>« Ложечка</w:t>
      </w:r>
      <w:proofErr w:type="gramEnd"/>
      <w:r w:rsidRPr="00905223">
        <w:rPr>
          <w:color w:val="010101"/>
          <w:sz w:val="32"/>
          <w:szCs w:val="32"/>
        </w:rPr>
        <w:t xml:space="preserve"> действительно сияла золотом, а по золоту расцветал диковинный аленький цветочек, с черными лепестками. Он был такого голубого цвета, словно в ложечку положили пылающий огонек. Тонкий черешок завершал головою голубя, который поправлял у себя на груди перышки. И через много лет такая ложка не теряла первозданной красоты». Петя тоже </w:t>
      </w:r>
      <w:r w:rsidRPr="00905223">
        <w:rPr>
          <w:color w:val="010101"/>
          <w:sz w:val="32"/>
          <w:szCs w:val="32"/>
        </w:rPr>
        <w:t>рисовал,</w:t>
      </w:r>
      <w:r w:rsidRPr="00905223">
        <w:rPr>
          <w:color w:val="010101"/>
          <w:sz w:val="32"/>
          <w:szCs w:val="32"/>
        </w:rPr>
        <w:t xml:space="preserve"> но по-своему. Получился у него балалаечник- веселый и пузатый.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В произведении был описан случай, когда герои Петя и Катя заблудились в лесу, вымокли в болоте и оказались в чужой забытой избе. Петя с легкостью нашел выход из сложившейся ситуации. Мы видим, как просто он может обращаться со старинными предметами обихода </w:t>
      </w:r>
      <w:r w:rsidRPr="00905223">
        <w:rPr>
          <w:color w:val="010101"/>
          <w:sz w:val="32"/>
          <w:szCs w:val="32"/>
        </w:rPr>
        <w:t>«он</w:t>
      </w:r>
      <w:r w:rsidRPr="00905223">
        <w:rPr>
          <w:color w:val="010101"/>
          <w:sz w:val="32"/>
          <w:szCs w:val="32"/>
        </w:rPr>
        <w:t xml:space="preserve"> приладил </w:t>
      </w:r>
      <w:proofErr w:type="spellStart"/>
      <w:r w:rsidRPr="00905223">
        <w:rPr>
          <w:color w:val="010101"/>
          <w:sz w:val="32"/>
          <w:szCs w:val="32"/>
        </w:rPr>
        <w:t>лучинувсветец</w:t>
      </w:r>
      <w:proofErr w:type="spellEnd"/>
      <w:r w:rsidRPr="00905223">
        <w:rPr>
          <w:color w:val="010101"/>
          <w:sz w:val="32"/>
          <w:szCs w:val="32"/>
        </w:rPr>
        <w:t>. Она осветила большую </w:t>
      </w:r>
      <w:proofErr w:type="spellStart"/>
      <w:r w:rsidRPr="00905223">
        <w:rPr>
          <w:color w:val="010101"/>
          <w:sz w:val="32"/>
          <w:szCs w:val="32"/>
        </w:rPr>
        <w:t>горницуи</w:t>
      </w:r>
      <w:proofErr w:type="spellEnd"/>
      <w:r w:rsidRPr="00905223">
        <w:rPr>
          <w:color w:val="010101"/>
          <w:sz w:val="32"/>
          <w:szCs w:val="32"/>
        </w:rPr>
        <w:t xml:space="preserve"> печь». Далее в сундуках нашел старинные ценные рукописные книги с медными </w:t>
      </w:r>
      <w:r w:rsidRPr="00905223">
        <w:rPr>
          <w:color w:val="010101"/>
          <w:sz w:val="32"/>
          <w:szCs w:val="32"/>
        </w:rPr>
        <w:t>замками.</w:t>
      </w:r>
      <w:r w:rsidRPr="00905223">
        <w:rPr>
          <w:color w:val="010101"/>
          <w:sz w:val="32"/>
          <w:szCs w:val="32"/>
        </w:rPr>
        <w:t xml:space="preserve"> «Да это же клад! Клад! – воскликнул </w:t>
      </w:r>
      <w:r w:rsidRPr="00905223">
        <w:rPr>
          <w:color w:val="010101"/>
          <w:sz w:val="32"/>
          <w:szCs w:val="32"/>
        </w:rPr>
        <w:t>он, -</w:t>
      </w:r>
      <w:r w:rsidRPr="00905223">
        <w:rPr>
          <w:color w:val="010101"/>
          <w:sz w:val="32"/>
          <w:szCs w:val="32"/>
        </w:rPr>
        <w:t xml:space="preserve"> о чём они кричат, что хотят рассказать миру?» Мысль Петьки о книгах для музея заставила его изменить своё представление о главных ценностях человека – умение быть честным, </w:t>
      </w:r>
      <w:r w:rsidRPr="00905223">
        <w:rPr>
          <w:color w:val="010101"/>
          <w:sz w:val="32"/>
          <w:szCs w:val="32"/>
        </w:rPr>
        <w:t>искренним.</w:t>
      </w:r>
      <w:r w:rsidRPr="00905223">
        <w:rPr>
          <w:color w:val="010101"/>
          <w:sz w:val="32"/>
          <w:szCs w:val="32"/>
        </w:rPr>
        <w:t xml:space="preserve"> И только пройдя трудный путь испытаний( никто не понимал его, когда он хотел поведать миру о своих интересах, увлечениях, в его голове-энциклопедии роились мысли о жизни, о подвигах несуществующих героев)главный герой приходит к выводу о смысле жизни.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«Тут</w:t>
      </w:r>
      <w:r w:rsidRPr="00905223">
        <w:rPr>
          <w:color w:val="010101"/>
          <w:sz w:val="32"/>
          <w:szCs w:val="32"/>
        </w:rPr>
        <w:t xml:space="preserve"> надо историю знать! Человеком надо быть!»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>В последних главах повести всё сильнее звучит тревога Петька и за то, что старинные вещи будут скуплены торгашами за бесценок и прервётся нить современного человека с прошлым. Старинные музейные экспонаты для героя стали источником огромных впечатлений, переживаний, раздумий. Автор старался донести до читателя всё, что видел вокруг. За что переживал и что желал исправить. И это ему удалось. Главный герой стал другим, он по -другому относиться к старинным вещам, а значит к людям, которые были с ними связаны.</w:t>
      </w:r>
    </w:p>
    <w:p w:rsidR="00905223" w:rsidRPr="00905223" w:rsidRDefault="00905223" w:rsidP="00905223">
      <w:pPr>
        <w:pStyle w:val="a3"/>
        <w:spacing w:before="0" w:beforeAutospacing="0" w:after="240" w:afterAutospacing="0"/>
        <w:jc w:val="center"/>
        <w:rPr>
          <w:b/>
          <w:bCs/>
          <w:color w:val="010101"/>
          <w:sz w:val="32"/>
          <w:szCs w:val="32"/>
        </w:rPr>
      </w:pPr>
      <w:r w:rsidRPr="00905223">
        <w:rPr>
          <w:b/>
          <w:bCs/>
          <w:color w:val="010101"/>
          <w:sz w:val="32"/>
          <w:szCs w:val="32"/>
        </w:rPr>
        <w:lastRenderedPageBreak/>
        <w:t>Заключение</w:t>
      </w:r>
    </w:p>
    <w:p w:rsidR="00905223" w:rsidRPr="00905223" w:rsidRDefault="00905223" w:rsidP="00905223">
      <w:pPr>
        <w:pStyle w:val="a3"/>
        <w:spacing w:before="0" w:beforeAutospacing="0" w:after="240" w:afterAutospacing="0"/>
        <w:rPr>
          <w:color w:val="010101"/>
          <w:sz w:val="32"/>
          <w:szCs w:val="32"/>
        </w:rPr>
      </w:pPr>
      <w:r w:rsidRPr="00905223">
        <w:rPr>
          <w:color w:val="010101"/>
          <w:sz w:val="32"/>
          <w:szCs w:val="32"/>
        </w:rPr>
        <w:t xml:space="preserve">В ходе исследовательской работы я узнала много интересного я о предметах быта, выяснила для чего они предназначались. За многие века был создан огромный мир вещей, с которыми мы постоянно имели дело. Они изменились внешне, но сохранили свое главное предназначение- делать быт человека комфортным. А в художественных произведениях домашняя утварь является неотъемлемой частью обстановки дома с одной </w:t>
      </w:r>
      <w:proofErr w:type="spellStart"/>
      <w:r w:rsidRPr="00905223">
        <w:rPr>
          <w:color w:val="010101"/>
          <w:sz w:val="32"/>
          <w:szCs w:val="32"/>
        </w:rPr>
        <w:t>стороны.А</w:t>
      </w:r>
      <w:proofErr w:type="spellEnd"/>
      <w:r w:rsidRPr="00905223">
        <w:rPr>
          <w:color w:val="010101"/>
          <w:sz w:val="32"/>
          <w:szCs w:val="32"/>
        </w:rPr>
        <w:t xml:space="preserve"> если рассмотреть данный вопрос с другой стороны, старинные предметы являются способом раскрытия внутреннего мира литературных героев, отношений между людьми, их памятью о прошлом.</w:t>
      </w:r>
    </w:p>
    <w:p w:rsidR="005D7A64" w:rsidRPr="00905223" w:rsidRDefault="005D7A64">
      <w:pPr>
        <w:rPr>
          <w:rFonts w:ascii="Times New Roman" w:hAnsi="Times New Roman" w:cs="Times New Roman"/>
          <w:sz w:val="32"/>
          <w:szCs w:val="32"/>
        </w:rPr>
      </w:pPr>
    </w:p>
    <w:sectPr w:rsidR="005D7A64" w:rsidRPr="00905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223"/>
    <w:rsid w:val="005D7A64"/>
    <w:rsid w:val="0090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A2A78-A76C-4FA9-8389-B57E96B39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522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52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5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323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20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5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11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29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1866</Words>
  <Characters>10639</Characters>
  <Application>Microsoft Office Word</Application>
  <DocSecurity>0</DocSecurity>
  <Lines>88</Lines>
  <Paragraphs>24</Paragraphs>
  <ScaleCrop>false</ScaleCrop>
  <Company/>
  <LinksUpToDate>false</LinksUpToDate>
  <CharactersWithSpaces>12481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cp:lastPrinted>2023-01-04T15:41:00Z</cp:lastPrinted>
  <dcterms:created xsi:type="dcterms:W3CDTF">2023-01-04T15:35:00Z</dcterms:created>
  <dcterms:modified xsi:type="dcterms:W3CDTF">2023-01-04T15:42:00Z</dcterms:modified>
</cp:coreProperties>
</file>